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B" w:rsidRDefault="00F22B1B">
      <w:r>
        <w:t>от 22.01.2019</w:t>
      </w:r>
    </w:p>
    <w:p w:rsidR="00F22B1B" w:rsidRDefault="00F22B1B"/>
    <w:p w:rsidR="00F22B1B" w:rsidRDefault="00F22B1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2B1B" w:rsidRDefault="00F22B1B">
      <w:r>
        <w:t>Общество с ограниченной ответственностью «Проектное бюро «Ангара» ИНН 3817032799</w:t>
      </w:r>
    </w:p>
    <w:p w:rsidR="00F22B1B" w:rsidRDefault="00F22B1B">
      <w:r>
        <w:t>Общество с ограниченной ответственностью «Инженерно-кадастровый центр» ИНН 7460004991</w:t>
      </w:r>
    </w:p>
    <w:p w:rsidR="00F22B1B" w:rsidRDefault="00F22B1B">
      <w:r>
        <w:t>Общество с ограниченной ответственностью «ТехноСервис» ИНН 7704815041</w:t>
      </w:r>
    </w:p>
    <w:p w:rsidR="00F22B1B" w:rsidRDefault="00F22B1B">
      <w:r>
        <w:t>Общество с ограниченной ответственностью «ТРЕНД» ИНН 8603208589</w:t>
      </w:r>
    </w:p>
    <w:p w:rsidR="00F22B1B" w:rsidRDefault="00F22B1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2B1B"/>
    <w:rsid w:val="00045D12"/>
    <w:rsid w:val="0052439B"/>
    <w:rsid w:val="00B80071"/>
    <w:rsid w:val="00CF2800"/>
    <w:rsid w:val="00E113EE"/>
    <w:rsid w:val="00EC3407"/>
    <w:rsid w:val="00F00775"/>
    <w:rsid w:val="00F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